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725F15" w:rsidP="00725F15" w:rsidRDefault="00725F15" w14:paraId="1A67CEFA" w14:textId="2E2B4360">
      <w:pPr>
        <w:jc w:val="center"/>
        <w:rPr>
          <w:rFonts w:cstheme="minorHAnsi"/>
          <w:b/>
          <w:bCs/>
          <w:sz w:val="32"/>
          <w:szCs w:val="32"/>
        </w:rPr>
      </w:pPr>
      <w:r w:rsidRPr="00713EDC">
        <w:rPr>
          <w:rFonts w:cstheme="minorHAnsi"/>
          <w:b/>
          <w:bCs/>
          <w:sz w:val="32"/>
          <w:szCs w:val="32"/>
        </w:rPr>
        <w:t xml:space="preserve">The Christian Value of </w:t>
      </w:r>
      <w:r w:rsidR="00FD4F1E">
        <w:rPr>
          <w:rFonts w:cstheme="minorHAnsi"/>
          <w:b/>
          <w:bCs/>
          <w:sz w:val="32"/>
          <w:szCs w:val="32"/>
        </w:rPr>
        <w:t>Patience</w:t>
      </w:r>
    </w:p>
    <w:p w:rsidR="001E3F19" w:rsidP="00725F15" w:rsidRDefault="001E3F19" w14:paraId="6765089D" w14:textId="2A085B62">
      <w:pPr>
        <w:jc w:val="center"/>
        <w:rPr>
          <w:rFonts w:cstheme="minorHAnsi"/>
          <w:b/>
          <w:bCs/>
          <w:sz w:val="32"/>
          <w:szCs w:val="32"/>
        </w:rPr>
      </w:pPr>
    </w:p>
    <w:p w:rsidR="00FD4F1E" w:rsidP="00FD4F1E" w:rsidRDefault="00FD4F1E" w14:paraId="0E08A80F" w14:textId="5029772E">
      <w:pPr>
        <w:pStyle w:val="Heading2"/>
        <w:jc w:val="center"/>
        <w:rPr>
          <w:rFonts w:asciiTheme="minorHAnsi" w:hAnsiTheme="minorHAnsi" w:cstheme="minorHAnsi"/>
          <w:b/>
          <w:bCs/>
          <w:color w:val="000000"/>
          <w:sz w:val="24"/>
          <w:szCs w:val="24"/>
        </w:rPr>
      </w:pPr>
      <w:r>
        <w:rPr>
          <w:rFonts w:asciiTheme="minorHAnsi" w:hAnsiTheme="minorHAnsi" w:cstheme="minorHAnsi"/>
          <w:b/>
          <w:bCs/>
          <w:color w:val="000000"/>
          <w:sz w:val="24"/>
          <w:szCs w:val="24"/>
        </w:rPr>
        <w:t>Galatian</w:t>
      </w:r>
      <w:r w:rsidR="003B4837">
        <w:rPr>
          <w:rFonts w:asciiTheme="minorHAnsi" w:hAnsiTheme="minorHAnsi" w:cstheme="minorHAnsi"/>
          <w:b/>
          <w:bCs/>
          <w:color w:val="000000"/>
          <w:sz w:val="24"/>
          <w:szCs w:val="24"/>
        </w:rPr>
        <w:t>s</w:t>
      </w:r>
      <w:r>
        <w:rPr>
          <w:rFonts w:asciiTheme="minorHAnsi" w:hAnsiTheme="minorHAnsi" w:cstheme="minorHAnsi"/>
          <w:b/>
          <w:bCs/>
          <w:color w:val="000000"/>
          <w:sz w:val="24"/>
          <w:szCs w:val="24"/>
        </w:rPr>
        <w:t xml:space="preserve"> 5:22-23</w:t>
      </w:r>
    </w:p>
    <w:p w:rsidR="00FD4F1E" w:rsidP="00FD4F1E" w:rsidRDefault="00FD4F1E" w14:paraId="717562E5" w14:textId="79A2D079">
      <w:pPr>
        <w:jc w:val="center"/>
      </w:pPr>
      <w:r>
        <w:t xml:space="preserve">“But the fruit of the Spirit is love, joy, peace, </w:t>
      </w:r>
      <w:r w:rsidRPr="00FD4F1E">
        <w:rPr>
          <w:u w:val="single"/>
        </w:rPr>
        <w:t>patience</w:t>
      </w:r>
      <w:r>
        <w:t>, kindness, goodness, faithfulness, gentleness and self-control”</w:t>
      </w:r>
    </w:p>
    <w:p w:rsidRPr="00FD4F1E" w:rsidR="00FD4F1E" w:rsidP="00FD4F1E" w:rsidRDefault="00FD4F1E" w14:paraId="76249802" w14:textId="77777777">
      <w:pPr>
        <w:jc w:val="center"/>
      </w:pPr>
    </w:p>
    <w:p w:rsidRPr="00FD4F1E" w:rsidR="00FD4F1E" w:rsidP="00FD4F1E" w:rsidRDefault="00FD4F1E" w14:paraId="05620170" w14:textId="60573E94">
      <w:pPr>
        <w:pStyle w:val="Heading2"/>
        <w:jc w:val="center"/>
        <w:rPr>
          <w:rFonts w:asciiTheme="minorHAnsi" w:hAnsiTheme="minorHAnsi" w:cstheme="minorHAnsi"/>
          <w:b/>
          <w:bCs/>
          <w:color w:val="000000"/>
          <w:sz w:val="24"/>
          <w:szCs w:val="24"/>
        </w:rPr>
      </w:pPr>
      <w:r w:rsidRPr="00FD4F1E">
        <w:rPr>
          <w:rFonts w:asciiTheme="minorHAnsi" w:hAnsiTheme="minorHAnsi" w:cstheme="minorHAnsi"/>
          <w:b/>
          <w:bCs/>
          <w:color w:val="000000"/>
          <w:sz w:val="24"/>
          <w:szCs w:val="24"/>
        </w:rPr>
        <w:t>1 Corinthians 13:4</w:t>
      </w:r>
    </w:p>
    <w:p w:rsidRPr="00FD4F1E" w:rsidR="00FD4F1E" w:rsidP="00FD4F1E" w:rsidRDefault="00FD4F1E" w14:paraId="57990F0C" w14:textId="7120E6DE">
      <w:pPr>
        <w:pStyle w:val="css-aeyldl"/>
        <w:jc w:val="center"/>
        <w:rPr>
          <w:rFonts w:asciiTheme="minorHAnsi" w:hAnsiTheme="minorHAnsi" w:cstheme="minorHAnsi"/>
          <w:color w:val="000000"/>
        </w:rPr>
      </w:pPr>
      <w:r w:rsidRPr="00FD4F1E">
        <w:rPr>
          <w:rFonts w:asciiTheme="minorHAnsi" w:hAnsiTheme="minorHAnsi" w:cstheme="minorHAnsi"/>
          <w:color w:val="000000"/>
        </w:rPr>
        <w:t xml:space="preserve">“Love is </w:t>
      </w:r>
      <w:r w:rsidRPr="00FD4F1E">
        <w:rPr>
          <w:rFonts w:asciiTheme="minorHAnsi" w:hAnsiTheme="minorHAnsi" w:cstheme="minorHAnsi"/>
          <w:color w:val="000000"/>
          <w:u w:val="single"/>
        </w:rPr>
        <w:t>patient</w:t>
      </w:r>
      <w:r w:rsidRPr="00FD4F1E">
        <w:rPr>
          <w:rFonts w:asciiTheme="minorHAnsi" w:hAnsiTheme="minorHAnsi" w:cstheme="minorHAnsi"/>
          <w:color w:val="000000"/>
        </w:rPr>
        <w:t xml:space="preserve"> and kind; it is not jealous or conceited or proud; it is not arrogant.”</w:t>
      </w:r>
    </w:p>
    <w:p w:rsidRPr="00FD4F1E" w:rsidR="00FD4F1E" w:rsidP="00FD4F1E" w:rsidRDefault="00FD4F1E" w14:paraId="25E319E0" w14:textId="77777777">
      <w:pPr>
        <w:pStyle w:val="Heading2"/>
        <w:jc w:val="center"/>
        <w:rPr>
          <w:rFonts w:asciiTheme="minorHAnsi" w:hAnsiTheme="minorHAnsi" w:cstheme="minorHAnsi"/>
          <w:b/>
          <w:bCs/>
          <w:color w:val="000000"/>
          <w:sz w:val="24"/>
          <w:szCs w:val="24"/>
        </w:rPr>
      </w:pPr>
      <w:r w:rsidRPr="00FD4F1E">
        <w:rPr>
          <w:rFonts w:asciiTheme="minorHAnsi" w:hAnsiTheme="minorHAnsi" w:cstheme="minorHAnsi"/>
          <w:b/>
          <w:bCs/>
          <w:color w:val="000000"/>
          <w:sz w:val="24"/>
          <w:szCs w:val="24"/>
        </w:rPr>
        <w:t>Colossians 3:12</w:t>
      </w:r>
    </w:p>
    <w:p w:rsidRPr="00FD4F1E" w:rsidR="00FD4F1E" w:rsidP="00FD4F1E" w:rsidRDefault="00FD4F1E" w14:paraId="14646A0A" w14:textId="77777777">
      <w:pPr>
        <w:pStyle w:val="css-aeyldl"/>
        <w:jc w:val="center"/>
        <w:rPr>
          <w:rFonts w:asciiTheme="minorHAnsi" w:hAnsiTheme="minorHAnsi" w:cstheme="minorHAnsi"/>
          <w:color w:val="000000"/>
        </w:rPr>
      </w:pPr>
      <w:r w:rsidRPr="00FD4F1E">
        <w:rPr>
          <w:rFonts w:asciiTheme="minorHAnsi" w:hAnsiTheme="minorHAnsi" w:cstheme="minorHAnsi"/>
          <w:color w:val="000000"/>
        </w:rPr>
        <w:t xml:space="preserve">“Therefore, as God’s chosen people, holy and dearly loved, clothe yourselves with compassion, kindness, humility, gentleness and </w:t>
      </w:r>
      <w:r w:rsidRPr="00FD4F1E">
        <w:rPr>
          <w:rFonts w:asciiTheme="minorHAnsi" w:hAnsiTheme="minorHAnsi" w:cstheme="minorHAnsi"/>
          <w:color w:val="000000"/>
          <w:u w:val="single"/>
        </w:rPr>
        <w:t>patience</w:t>
      </w:r>
      <w:r w:rsidRPr="00FD4F1E">
        <w:rPr>
          <w:rFonts w:asciiTheme="minorHAnsi" w:hAnsiTheme="minorHAnsi" w:cstheme="minorHAnsi"/>
          <w:color w:val="000000"/>
        </w:rPr>
        <w:t>.”</w:t>
      </w:r>
    </w:p>
    <w:p w:rsidRPr="003827C9" w:rsidR="003827C9" w:rsidP="00725F15" w:rsidRDefault="00FD4F1E" w14:paraId="4F460E4B" w14:textId="4661A97C">
      <w:pPr>
        <w:rPr>
          <w:rFonts w:cstheme="minorHAnsi"/>
        </w:rPr>
      </w:pPr>
      <w:r>
        <w:rPr>
          <w:rFonts w:cstheme="minorHAnsi"/>
        </w:rPr>
        <w:t>T</w:t>
      </w:r>
      <w:r w:rsidRPr="003827C9" w:rsidR="003827C9">
        <w:rPr>
          <w:rFonts w:cstheme="minorHAnsi"/>
        </w:rPr>
        <w:t>his set of reflection resources</w:t>
      </w:r>
      <w:r w:rsidR="003827C9">
        <w:rPr>
          <w:rFonts w:cstheme="minorHAnsi"/>
        </w:rPr>
        <w:t xml:space="preserve"> is to consider </w:t>
      </w:r>
      <w:r>
        <w:rPr>
          <w:rFonts w:cstheme="minorHAnsi"/>
        </w:rPr>
        <w:t>the value of patience</w:t>
      </w:r>
      <w:r w:rsidR="003827C9">
        <w:rPr>
          <w:rFonts w:cstheme="minorHAnsi"/>
        </w:rPr>
        <w:t xml:space="preserve"> as </w:t>
      </w:r>
      <w:r>
        <w:rPr>
          <w:rFonts w:cstheme="minorHAnsi"/>
        </w:rPr>
        <w:t xml:space="preserve">a fruit of the Spirit. </w:t>
      </w:r>
      <w:r w:rsidR="00F9013C">
        <w:rPr>
          <w:rFonts w:cstheme="minorHAnsi"/>
        </w:rPr>
        <w:t>P</w:t>
      </w:r>
      <w:r>
        <w:rPr>
          <w:rFonts w:cstheme="minorHAnsi"/>
        </w:rPr>
        <w:t xml:space="preserve">atience is </w:t>
      </w:r>
      <w:r w:rsidR="00F9013C">
        <w:rPr>
          <w:rFonts w:cstheme="minorHAnsi"/>
        </w:rPr>
        <w:t xml:space="preserve">also </w:t>
      </w:r>
      <w:r>
        <w:rPr>
          <w:rFonts w:cstheme="minorHAnsi"/>
        </w:rPr>
        <w:t>considered a</w:t>
      </w:r>
      <w:r w:rsidR="00732752">
        <w:rPr>
          <w:rFonts w:cstheme="minorHAnsi"/>
        </w:rPr>
        <w:t xml:space="preserve">n integral part </w:t>
      </w:r>
      <w:r>
        <w:rPr>
          <w:rFonts w:cstheme="minorHAnsi"/>
        </w:rPr>
        <w:t xml:space="preserve">of </w:t>
      </w:r>
      <w:r w:rsidR="00732752">
        <w:rPr>
          <w:rFonts w:cstheme="minorHAnsi"/>
        </w:rPr>
        <w:t xml:space="preserve">Christian </w:t>
      </w:r>
      <w:r>
        <w:rPr>
          <w:rFonts w:cstheme="minorHAnsi"/>
        </w:rPr>
        <w:t xml:space="preserve">love and </w:t>
      </w:r>
      <w:r w:rsidR="00732752">
        <w:rPr>
          <w:rFonts w:cstheme="minorHAnsi"/>
        </w:rPr>
        <w:t>something we should look to ‘clothe’ ourselves with, in other words, to be seen as part of our identity.</w:t>
      </w:r>
    </w:p>
    <w:p w:rsidRPr="006967E7" w:rsidR="00725F15" w:rsidP="00725F15" w:rsidRDefault="00725F15" w14:paraId="03B340C7" w14:textId="77777777">
      <w:pPr>
        <w:rPr>
          <w:rFonts w:cstheme="minorHAnsi"/>
          <w:b/>
          <w:bCs/>
          <w:sz w:val="32"/>
          <w:szCs w:val="32"/>
        </w:rPr>
      </w:pPr>
    </w:p>
    <w:p w:rsidRPr="006967E7" w:rsidR="00725F15" w:rsidP="00725F15" w:rsidRDefault="00340642" w14:paraId="0EC8D429" w14:textId="1B19FD4D">
      <w:pPr>
        <w:rPr>
          <w:rFonts w:cstheme="minorHAnsi"/>
          <w:b/>
          <w:bCs/>
          <w:sz w:val="32"/>
          <w:szCs w:val="32"/>
        </w:rPr>
      </w:pPr>
      <w:r>
        <w:rPr>
          <w:rFonts w:cstheme="minorHAnsi"/>
          <w:b/>
          <w:bCs/>
          <w:sz w:val="32"/>
          <w:szCs w:val="32"/>
        </w:rPr>
        <w:t>Key Stage 1</w:t>
      </w:r>
      <w:r w:rsidR="00725F15">
        <w:rPr>
          <w:rFonts w:cstheme="minorHAnsi"/>
          <w:b/>
          <w:bCs/>
          <w:sz w:val="32"/>
          <w:szCs w:val="32"/>
        </w:rPr>
        <w:t xml:space="preserve"> Worship</w:t>
      </w:r>
      <w:r>
        <w:rPr>
          <w:rFonts w:cstheme="minorHAnsi"/>
          <w:b/>
          <w:bCs/>
          <w:sz w:val="32"/>
          <w:szCs w:val="32"/>
        </w:rPr>
        <w:t>#1</w:t>
      </w:r>
    </w:p>
    <w:p w:rsidRPr="00725F15" w:rsidR="00725F15" w:rsidP="00725F15" w:rsidRDefault="00725F15" w14:paraId="31362761" w14:textId="77777777">
      <w:pPr>
        <w:rPr>
          <w:rFonts w:cstheme="minorHAnsi"/>
        </w:rPr>
      </w:pPr>
    </w:p>
    <w:p w:rsidRPr="00725F15" w:rsidR="00725F15" w:rsidP="00725F15" w:rsidRDefault="00725F15" w14:paraId="05918E62" w14:textId="60B9601B">
      <w:pPr>
        <w:rPr>
          <w:rFonts w:cstheme="minorHAnsi"/>
          <w:i/>
          <w:iCs/>
        </w:rPr>
      </w:pPr>
      <w:r w:rsidRPr="00725F15">
        <w:rPr>
          <w:rFonts w:cstheme="minorHAnsi"/>
          <w:i/>
          <w:iCs/>
        </w:rPr>
        <w:t>You will need the associated PowerPoint presentation.</w:t>
      </w:r>
    </w:p>
    <w:p w:rsidRPr="00725F15" w:rsidR="00725F15" w:rsidP="00725F15" w:rsidRDefault="00725F15" w14:paraId="3C0FE66C" w14:textId="77777777">
      <w:pPr>
        <w:rPr>
          <w:rFonts w:cstheme="minorHAnsi"/>
        </w:rPr>
      </w:pPr>
    </w:p>
    <w:p w:rsidR="00725F15" w:rsidP="003A5D71" w:rsidRDefault="00725F15" w14:paraId="187ED322" w14:textId="37FF3C73">
      <w:pPr>
        <w:rPr>
          <w:rFonts w:cstheme="minorHAnsi"/>
        </w:rPr>
      </w:pPr>
      <w:r w:rsidRPr="00725F15">
        <w:rPr>
          <w:rFonts w:cstheme="minorHAnsi"/>
          <w:b/>
          <w:bCs/>
          <w:color w:val="FF0000"/>
        </w:rPr>
        <w:t>Slide 1:</w:t>
      </w:r>
      <w:r w:rsidR="00DF2F31">
        <w:rPr>
          <w:rFonts w:cstheme="minorHAnsi"/>
          <w:b/>
          <w:bCs/>
          <w:color w:val="FF0000"/>
        </w:rPr>
        <w:t xml:space="preserve"> </w:t>
      </w:r>
      <w:r w:rsidR="008E66B3">
        <w:rPr>
          <w:rFonts w:cstheme="minorHAnsi"/>
        </w:rPr>
        <w:t>Use this slide to share the Mo Willems story, ‘Waiting Is Not Easy!’</w:t>
      </w:r>
    </w:p>
    <w:p w:rsidR="38AB489A" w:rsidP="38AB489A" w:rsidRDefault="38AB489A" w14:paraId="2A79D7C4" w14:textId="06552DA9"/>
    <w:p w:rsidR="38AB489A" w:rsidP="38AB489A" w:rsidRDefault="4F00EDDF" w14:paraId="44CC73B1" w14:textId="35A060F0">
      <w:pPr>
        <w:rPr>
          <w:b/>
          <w:color w:val="FF0000"/>
        </w:rPr>
      </w:pPr>
      <w:r w:rsidRPr="2A4F14C1">
        <w:rPr>
          <w:b/>
          <w:color w:val="FF0000"/>
        </w:rPr>
        <w:t>Slide 2:</w:t>
      </w:r>
      <w:r w:rsidR="00B808A3">
        <w:rPr>
          <w:b/>
          <w:color w:val="FF0000"/>
        </w:rPr>
        <w:t xml:space="preserve"> </w:t>
      </w:r>
      <w:r w:rsidRPr="000B148E" w:rsidR="00B808A3">
        <w:rPr>
          <w:bCs/>
        </w:rPr>
        <w:t>Use the questions on this slide to reflect upon the story.</w:t>
      </w:r>
      <w:r w:rsidRPr="000B148E" w:rsidR="000B148E">
        <w:rPr>
          <w:bCs/>
        </w:rPr>
        <w:t xml:space="preserve"> </w:t>
      </w:r>
      <w:r w:rsidR="000B148E">
        <w:rPr>
          <w:bCs/>
        </w:rPr>
        <w:t>Does anyone recognise the elephant’s behaviour in themselves?</w:t>
      </w:r>
    </w:p>
    <w:p w:rsidR="00725F15" w:rsidP="00725F15" w:rsidRDefault="00725F15" w14:paraId="62EE74D8" w14:textId="77777777">
      <w:pPr>
        <w:rPr>
          <w:rFonts w:cstheme="minorHAnsi"/>
        </w:rPr>
      </w:pPr>
    </w:p>
    <w:p w:rsidR="00A9569E" w:rsidP="00034CDA" w:rsidRDefault="00B3709E" w14:paraId="725ACE88" w14:textId="75E61399">
      <w:pPr>
        <w:rPr>
          <w:rFonts w:cstheme="minorHAnsi"/>
        </w:rPr>
      </w:pPr>
      <w:r w:rsidRPr="00B3709E">
        <w:rPr>
          <w:rFonts w:cstheme="minorHAnsi"/>
          <w:b/>
          <w:bCs/>
          <w:color w:val="FF0000"/>
        </w:rPr>
        <w:t xml:space="preserve">Slide </w:t>
      </w:r>
      <w:r w:rsidR="009C2CB9">
        <w:rPr>
          <w:rFonts w:cstheme="minorHAnsi"/>
          <w:b/>
          <w:bCs/>
          <w:color w:val="FF0000"/>
        </w:rPr>
        <w:t>3</w:t>
      </w:r>
      <w:r w:rsidRPr="00B3709E">
        <w:rPr>
          <w:rFonts w:cstheme="minorHAnsi"/>
          <w:b/>
          <w:bCs/>
          <w:color w:val="FF0000"/>
        </w:rPr>
        <w:t>:</w:t>
      </w:r>
      <w:r w:rsidRPr="00B3709E">
        <w:rPr>
          <w:rFonts w:cstheme="minorHAnsi"/>
          <w:color w:val="FF0000"/>
        </w:rPr>
        <w:t xml:space="preserve"> </w:t>
      </w:r>
      <w:r w:rsidRPr="0040339A" w:rsidR="0040339A">
        <w:rPr>
          <w:rFonts w:cstheme="minorHAnsi"/>
        </w:rPr>
        <w:t xml:space="preserve">In reference to the story, use </w:t>
      </w:r>
      <w:r w:rsidR="0040339A">
        <w:rPr>
          <w:rFonts w:cstheme="minorHAnsi"/>
        </w:rPr>
        <w:t xml:space="preserve">the images of a starry night or sun rise to reflect on why it can be good to be patient and that there is </w:t>
      </w:r>
      <w:r w:rsidR="00397ED0">
        <w:rPr>
          <w:rFonts w:cstheme="minorHAnsi"/>
        </w:rPr>
        <w:t xml:space="preserve">sometimes </w:t>
      </w:r>
      <w:r w:rsidR="0040339A">
        <w:rPr>
          <w:rFonts w:cstheme="minorHAnsi"/>
        </w:rPr>
        <w:t>no other option but to be patient to experience something like this. The discussion will lead nicely into the following slide:</w:t>
      </w:r>
    </w:p>
    <w:p w:rsidRPr="00A9569E" w:rsidR="00034CDA" w:rsidP="00034CDA" w:rsidRDefault="00034CDA" w14:paraId="7FF254E3" w14:textId="77777777">
      <w:pPr>
        <w:rPr>
          <w:rFonts w:cstheme="minorHAnsi"/>
        </w:rPr>
      </w:pPr>
    </w:p>
    <w:p w:rsidR="00F27F3F" w:rsidP="0040339A" w:rsidRDefault="00B03B97" w14:paraId="410755DB" w14:textId="23A37086">
      <w:pPr>
        <w:rPr>
          <w:rFonts w:cstheme="minorHAnsi"/>
        </w:rPr>
      </w:pPr>
      <w:r w:rsidRPr="00B03B97">
        <w:rPr>
          <w:rFonts w:cstheme="minorHAnsi"/>
          <w:b/>
          <w:bCs/>
          <w:color w:val="FF0000"/>
        </w:rPr>
        <w:t xml:space="preserve">Slide </w:t>
      </w:r>
      <w:r w:rsidR="009C2CB9">
        <w:rPr>
          <w:rFonts w:cstheme="minorHAnsi"/>
          <w:b/>
          <w:bCs/>
          <w:color w:val="FF0000"/>
        </w:rPr>
        <w:t>4</w:t>
      </w:r>
      <w:r w:rsidRPr="00B03B97">
        <w:rPr>
          <w:rFonts w:cstheme="minorHAnsi"/>
          <w:b/>
          <w:bCs/>
          <w:color w:val="FF0000"/>
        </w:rPr>
        <w:t>:</w:t>
      </w:r>
      <w:r w:rsidR="00A9569E">
        <w:rPr>
          <w:rFonts w:cstheme="minorHAnsi"/>
          <w:b/>
          <w:bCs/>
          <w:color w:val="FF0000"/>
        </w:rPr>
        <w:t xml:space="preserve"> </w:t>
      </w:r>
      <w:r w:rsidRPr="0040339A" w:rsidR="0040339A">
        <w:rPr>
          <w:rFonts w:cstheme="minorHAnsi"/>
        </w:rPr>
        <w:t>This slide considers situations that might well be more familiar with everyone.</w:t>
      </w:r>
      <w:r w:rsidR="001B2405">
        <w:rPr>
          <w:rFonts w:cstheme="minorHAnsi"/>
        </w:rPr>
        <w:t xml:space="preserve"> Each example of patient waiting </w:t>
      </w:r>
      <w:r w:rsidR="00CC3DB6">
        <w:rPr>
          <w:rFonts w:cstheme="minorHAnsi"/>
        </w:rPr>
        <w:t xml:space="preserve">fades </w:t>
      </w:r>
      <w:r w:rsidR="008420E4">
        <w:rPr>
          <w:rFonts w:cstheme="minorHAnsi"/>
        </w:rPr>
        <w:t xml:space="preserve">in </w:t>
      </w:r>
      <w:r w:rsidR="00CC3DB6">
        <w:rPr>
          <w:rFonts w:cstheme="minorHAnsi"/>
        </w:rPr>
        <w:t xml:space="preserve">as a separate animation. Use each example to discuss </w:t>
      </w:r>
      <w:r w:rsidR="005E6EE6">
        <w:rPr>
          <w:rFonts w:cstheme="minorHAnsi"/>
        </w:rPr>
        <w:t>the importance of patient waiting in each case and what the consequences could be of being impatient.</w:t>
      </w:r>
    </w:p>
    <w:p w:rsidR="00714FF1" w:rsidP="0040339A" w:rsidRDefault="008068B0" w14:paraId="6D760C29" w14:textId="5406D7B3">
      <w:pPr>
        <w:rPr>
          <w:rFonts w:cstheme="minorHAnsi"/>
        </w:rPr>
      </w:pPr>
      <w:r>
        <w:rPr>
          <w:rFonts w:cstheme="minorHAnsi"/>
        </w:rPr>
        <w:t xml:space="preserve">Encourage the children not only to consider their </w:t>
      </w:r>
      <w:r w:rsidR="004E57BC">
        <w:rPr>
          <w:rFonts w:cstheme="minorHAnsi"/>
        </w:rPr>
        <w:t>ow</w:t>
      </w:r>
      <w:r>
        <w:rPr>
          <w:rFonts w:cstheme="minorHAnsi"/>
        </w:rPr>
        <w:t xml:space="preserve">n feelings but also those </w:t>
      </w:r>
      <w:r w:rsidR="00824A1E">
        <w:rPr>
          <w:rFonts w:cstheme="minorHAnsi"/>
        </w:rPr>
        <w:t xml:space="preserve">who you would be being patient/impatient with. Here you could remind children of the </w:t>
      </w:r>
      <w:r w:rsidR="00E23449">
        <w:rPr>
          <w:rFonts w:cstheme="minorHAnsi"/>
        </w:rPr>
        <w:t>Bible verse above in Corinthians</w:t>
      </w:r>
      <w:r w:rsidR="00824A1E">
        <w:rPr>
          <w:rFonts w:cstheme="minorHAnsi"/>
        </w:rPr>
        <w:t xml:space="preserve"> that tell</w:t>
      </w:r>
      <w:r w:rsidR="00E23449">
        <w:rPr>
          <w:rFonts w:cstheme="minorHAnsi"/>
        </w:rPr>
        <w:t>s</w:t>
      </w:r>
      <w:r w:rsidR="00824A1E">
        <w:rPr>
          <w:rFonts w:cstheme="minorHAnsi"/>
        </w:rPr>
        <w:t xml:space="preserve"> us being patient with one another is part of </w:t>
      </w:r>
      <w:r w:rsidR="00445D05">
        <w:rPr>
          <w:rFonts w:cstheme="minorHAnsi"/>
        </w:rPr>
        <w:t>what it means to love one another</w:t>
      </w:r>
      <w:r w:rsidR="005D68D6">
        <w:rPr>
          <w:rFonts w:cstheme="minorHAnsi"/>
        </w:rPr>
        <w:t xml:space="preserve"> which Jesus teaches us we must do</w:t>
      </w:r>
      <w:r w:rsidR="00DD0868">
        <w:rPr>
          <w:rFonts w:cstheme="minorHAnsi"/>
        </w:rPr>
        <w:t>:</w:t>
      </w:r>
      <w:r w:rsidR="00495F9A">
        <w:rPr>
          <w:rFonts w:cstheme="minorHAnsi"/>
        </w:rPr>
        <w:t xml:space="preserve"> </w:t>
      </w:r>
    </w:p>
    <w:p w:rsidRPr="00495F9A" w:rsidR="008068B0" w:rsidP="0040339A" w:rsidRDefault="00495F9A" w14:paraId="5AFDAD95" w14:textId="13F9B3DE">
      <w:pPr>
        <w:rPr>
          <w:rStyle w:val="normaltextrun"/>
          <w:rFonts w:ascii="Calibri" w:hAnsi="Calibri" w:cs="Calibri"/>
          <w:bdr w:val="none" w:color="auto" w:sz="0" w:space="0" w:frame="1"/>
        </w:rPr>
      </w:pPr>
      <w:r w:rsidRPr="00495F9A">
        <w:rPr>
          <w:rFonts w:cstheme="minorHAnsi"/>
          <w:b/>
          <w:bCs/>
        </w:rPr>
        <w:lastRenderedPageBreak/>
        <w:t>1 Corinthians 13:4</w:t>
      </w:r>
      <w:r>
        <w:rPr>
          <w:rFonts w:cstheme="minorHAnsi"/>
          <w:b/>
          <w:bCs/>
        </w:rPr>
        <w:t xml:space="preserve"> </w:t>
      </w:r>
      <w:r w:rsidR="00714FF1">
        <w:rPr>
          <w:rFonts w:cstheme="minorHAnsi"/>
        </w:rPr>
        <w:t>– “Love is patient and kind……..”</w:t>
      </w:r>
    </w:p>
    <w:p w:rsidR="00CA39E5" w:rsidP="00A9569E" w:rsidRDefault="00CA39E5" w14:paraId="07C26476" w14:textId="4794A556">
      <w:pPr>
        <w:rPr>
          <w:rFonts w:cstheme="minorHAnsi"/>
        </w:rPr>
      </w:pPr>
    </w:p>
    <w:p w:rsidR="001236FC" w:rsidP="00DD0868" w:rsidRDefault="00CA39E5" w14:paraId="4743EEA1" w14:textId="68517CBB">
      <w:pPr>
        <w:rPr>
          <w:rFonts w:cstheme="minorHAnsi"/>
        </w:rPr>
      </w:pPr>
      <w:r>
        <w:rPr>
          <w:rFonts w:cstheme="minorHAnsi"/>
          <w:b/>
          <w:bCs/>
          <w:color w:val="FF0000"/>
        </w:rPr>
        <w:t>S</w:t>
      </w:r>
      <w:r w:rsidRPr="00B03B97" w:rsidR="00B03B97">
        <w:rPr>
          <w:rFonts w:cstheme="minorHAnsi"/>
          <w:b/>
          <w:bCs/>
          <w:color w:val="FF0000"/>
        </w:rPr>
        <w:t xml:space="preserve">lide </w:t>
      </w:r>
      <w:r w:rsidR="009C2CB9">
        <w:rPr>
          <w:rFonts w:cstheme="minorHAnsi"/>
          <w:b/>
          <w:bCs/>
          <w:color w:val="FF0000"/>
        </w:rPr>
        <w:t>5</w:t>
      </w:r>
      <w:r w:rsidRPr="00B03B97" w:rsidR="00B03B97">
        <w:rPr>
          <w:rFonts w:cstheme="minorHAnsi"/>
          <w:b/>
          <w:bCs/>
          <w:color w:val="FF0000"/>
        </w:rPr>
        <w:t xml:space="preserve">: </w:t>
      </w:r>
      <w:r w:rsidR="00714FF1">
        <w:rPr>
          <w:rFonts w:cstheme="minorHAnsi"/>
        </w:rPr>
        <w:t>Reflection – use the questions from the slide to help summarise your discussions with the children and for them to have a few moments of quiet to reflect upon what has been said.</w:t>
      </w:r>
    </w:p>
    <w:p w:rsidRPr="009C2CB9" w:rsidR="003E4D5A" w:rsidP="00DD0868" w:rsidRDefault="003E4D5A" w14:paraId="417A8327" w14:textId="61A6CB3C">
      <w:pPr>
        <w:rPr>
          <w:rFonts w:cstheme="minorHAnsi"/>
        </w:rPr>
      </w:pPr>
      <w:r>
        <w:rPr>
          <w:rFonts w:cstheme="minorHAnsi"/>
        </w:rPr>
        <w:t>Share with each other some strategies for helping to stay patient, such as taking deep breaths</w:t>
      </w:r>
      <w:r w:rsidR="00497135">
        <w:rPr>
          <w:rFonts w:cstheme="minorHAnsi"/>
        </w:rPr>
        <w:t>,</w:t>
      </w:r>
      <w:r>
        <w:rPr>
          <w:rFonts w:cstheme="minorHAnsi"/>
        </w:rPr>
        <w:t xml:space="preserve"> </w:t>
      </w:r>
      <w:r w:rsidR="00497135">
        <w:rPr>
          <w:rFonts w:cstheme="minorHAnsi"/>
        </w:rPr>
        <w:t>counting in your head or fiddle toys etc</w:t>
      </w:r>
    </w:p>
    <w:p w:rsidR="003B4837" w:rsidP="003B4837" w:rsidRDefault="003B4837" w14:paraId="08F4D291" w14:textId="77777777">
      <w:pPr>
        <w:rPr>
          <w:rFonts w:cstheme="minorHAnsi"/>
        </w:rPr>
      </w:pPr>
    </w:p>
    <w:p w:rsidR="001236FC" w:rsidP="04B125D0" w:rsidRDefault="00F503D1" w14:paraId="39DB868B" w14:textId="308D6F69">
      <w:pPr>
        <w:rPr>
          <w:rFonts w:cs="Calibri" w:cstheme="minorAscii"/>
          <w:b w:val="1"/>
          <w:bCs w:val="1"/>
        </w:rPr>
      </w:pPr>
      <w:r w:rsidRPr="04B125D0" w:rsidR="00F503D1">
        <w:rPr>
          <w:rFonts w:cs="Calibri" w:cstheme="minorAscii"/>
          <w:b w:val="1"/>
          <w:bCs w:val="1"/>
          <w:color w:val="FF0000"/>
        </w:rPr>
        <w:t xml:space="preserve">Slide </w:t>
      </w:r>
      <w:r w:rsidRPr="04B125D0" w:rsidR="09D920D4">
        <w:rPr>
          <w:rFonts w:cs="Calibri" w:cstheme="minorAscii"/>
          <w:b w:val="1"/>
          <w:bCs w:val="1"/>
          <w:color w:val="FF0000"/>
        </w:rPr>
        <w:t>6</w:t>
      </w:r>
      <w:r w:rsidRPr="04B125D0" w:rsidR="00F503D1">
        <w:rPr>
          <w:rFonts w:cs="Calibri" w:cstheme="minorAscii"/>
          <w:b w:val="1"/>
          <w:bCs w:val="1"/>
          <w:color w:val="FF0000"/>
        </w:rPr>
        <w:t xml:space="preserve">: </w:t>
      </w:r>
      <w:r w:rsidRPr="04B125D0" w:rsidR="001236FC">
        <w:rPr>
          <w:rFonts w:cs="Calibri" w:cstheme="minorAscii"/>
          <w:b w:val="1"/>
          <w:bCs w:val="1"/>
        </w:rPr>
        <w:t>Prayer</w:t>
      </w:r>
      <w:r w:rsidRPr="04B125D0" w:rsidR="00B90C11">
        <w:rPr>
          <w:rFonts w:cs="Calibri" w:cstheme="minorAscii"/>
          <w:b w:val="1"/>
          <w:bCs w:val="1"/>
        </w:rPr>
        <w:t xml:space="preserve"> </w:t>
      </w:r>
      <w:r w:rsidRPr="04B125D0" w:rsidR="001236FC">
        <w:rPr>
          <w:rFonts w:cs="Calibri" w:cstheme="minorAscii"/>
          <w:b w:val="1"/>
          <w:bCs w:val="1"/>
        </w:rPr>
        <w:t>(invite those who would like to make this their prayer to join in with the amen at the end):</w:t>
      </w:r>
    </w:p>
    <w:p w:rsidR="001236FC" w:rsidP="00632CAD" w:rsidRDefault="001236FC" w14:paraId="135A1497" w14:textId="01D4A8F8">
      <w:pPr>
        <w:rPr>
          <w:rFonts w:cstheme="minorHAnsi"/>
        </w:rPr>
      </w:pPr>
    </w:p>
    <w:p w:rsidRPr="00BB33BD" w:rsidR="00BB33BD" w:rsidP="00BB33BD" w:rsidRDefault="00BB33BD" w14:paraId="2224BBE5" w14:textId="77777777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"/>
          <w:szCs w:val="2"/>
          <w:lang w:val="en-US"/>
        </w:rPr>
      </w:pPr>
      <w:r w:rsidRPr="00BB33BD">
        <w:rPr>
          <w:rStyle w:val="normaltextrun"/>
          <w:rFonts w:ascii="Calibri" w:hAnsi="Calibri" w:cs="Calibri"/>
          <w:color w:val="000000"/>
          <w:position w:val="2"/>
          <w:lang w:val="en-US"/>
        </w:rPr>
        <w:t>Dear Lord</w:t>
      </w:r>
      <w:r w:rsidRPr="00BB33BD">
        <w:rPr>
          <w:rStyle w:val="eop"/>
          <w:rFonts w:ascii="Calibri" w:hAnsi="Calibri" w:cs="Calibri"/>
          <w:color w:val="000000"/>
          <w:lang w:val="en-US"/>
        </w:rPr>
        <w:t>​</w:t>
      </w:r>
    </w:p>
    <w:p w:rsidRPr="00BB33BD" w:rsidR="00BB33BD" w:rsidP="00BB33BD" w:rsidRDefault="00BB33BD" w14:paraId="7648FEFB" w14:textId="77777777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"/>
          <w:szCs w:val="2"/>
          <w:lang w:val="en-US"/>
        </w:rPr>
      </w:pPr>
      <w:r w:rsidRPr="00BB33BD">
        <w:rPr>
          <w:rStyle w:val="normaltextrun"/>
          <w:rFonts w:ascii="Calibri" w:hAnsi="Calibri" w:cs="Calibri"/>
          <w:color w:val="000000"/>
          <w:position w:val="2"/>
          <w:lang w:val="en-US"/>
        </w:rPr>
        <w:t>Help us to be patient with each other and to show kindness. </w:t>
      </w:r>
      <w:r w:rsidRPr="00BB33BD">
        <w:rPr>
          <w:rStyle w:val="eop"/>
          <w:rFonts w:ascii="Calibri" w:hAnsi="Calibri" w:cs="Calibri"/>
          <w:color w:val="000000"/>
          <w:lang w:val="en-US"/>
        </w:rPr>
        <w:t>​</w:t>
      </w:r>
    </w:p>
    <w:p w:rsidRPr="00BB33BD" w:rsidR="00BB33BD" w:rsidP="00BB33BD" w:rsidRDefault="00BB33BD" w14:paraId="696ADC44" w14:textId="77777777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"/>
          <w:szCs w:val="2"/>
          <w:lang w:val="en-US"/>
        </w:rPr>
      </w:pPr>
      <w:r w:rsidRPr="00BB33BD">
        <w:rPr>
          <w:rStyle w:val="normaltextrun"/>
          <w:rFonts w:ascii="Calibri" w:hAnsi="Calibri" w:cs="Calibri"/>
          <w:color w:val="000000"/>
          <w:position w:val="2"/>
          <w:lang w:val="en-US"/>
        </w:rPr>
        <w:t>Thank you that you are patient with us and always there to listen when we pray.</w:t>
      </w:r>
      <w:r w:rsidRPr="00BB33BD">
        <w:rPr>
          <w:rStyle w:val="eop"/>
          <w:rFonts w:ascii="Calibri" w:hAnsi="Calibri" w:cs="Calibri"/>
          <w:color w:val="000000"/>
          <w:lang w:val="en-US"/>
        </w:rPr>
        <w:t>​</w:t>
      </w:r>
    </w:p>
    <w:p w:rsidRPr="00BB33BD" w:rsidR="00BB33BD" w:rsidP="00BB33BD" w:rsidRDefault="00BB33BD" w14:paraId="43910AEC" w14:textId="77777777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"/>
          <w:szCs w:val="2"/>
          <w:lang w:val="en-US"/>
        </w:rPr>
      </w:pPr>
      <w:r w:rsidRPr="00BB33BD">
        <w:rPr>
          <w:rStyle w:val="normaltextrun"/>
          <w:rFonts w:ascii="Calibri" w:hAnsi="Calibri" w:cs="Calibri"/>
          <w:color w:val="000000"/>
          <w:position w:val="2"/>
          <w:lang w:val="en-US"/>
        </w:rPr>
        <w:t>In Jesus' Name, </w:t>
      </w:r>
      <w:r w:rsidRPr="00BB33BD">
        <w:rPr>
          <w:rStyle w:val="normaltextrun"/>
          <w:rFonts w:ascii="Calibri" w:hAnsi="Calibri" w:cs="Calibri"/>
          <w:b/>
          <w:bCs/>
          <w:color w:val="000000"/>
          <w:position w:val="2"/>
          <w:lang w:val="en-US"/>
        </w:rPr>
        <w:t>Amen</w:t>
      </w:r>
    </w:p>
    <w:p w:rsidRPr="001236FC" w:rsidR="001236FC" w:rsidP="00B90C11" w:rsidRDefault="001236FC" w14:paraId="18FD403E" w14:textId="47562BED">
      <w:pPr>
        <w:pStyle w:val="paragraph"/>
        <w:spacing w:before="0" w:beforeAutospacing="0" w:after="0" w:afterAutospacing="0"/>
        <w:jc w:val="center"/>
        <w:textAlignment w:val="baseline"/>
        <w:rPr>
          <w:rFonts w:ascii="Segoe UI" w:hAnsi="Segoe UI" w:cs="Segoe UI"/>
        </w:rPr>
      </w:pPr>
    </w:p>
    <w:sectPr w:rsidRPr="001236FC" w:rsidR="001236FC" w:rsidSect="001236FC">
      <w:headerReference w:type="default" r:id="rId10"/>
      <w:pgSz w:w="11901" w:h="16817" w:orient="portrait"/>
      <w:pgMar w:top="1758" w:right="1440" w:bottom="1134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E10B48" w:rsidP="000F01BC" w:rsidRDefault="00E10B48" w14:paraId="3830E39C" w14:textId="77777777">
      <w:r>
        <w:separator/>
      </w:r>
    </w:p>
  </w:endnote>
  <w:endnote w:type="continuationSeparator" w:id="0">
    <w:p w:rsidR="00E10B48" w:rsidP="000F01BC" w:rsidRDefault="00E10B48" w14:paraId="6985CFC7" w14:textId="77777777">
      <w:r>
        <w:continuationSeparator/>
      </w:r>
    </w:p>
  </w:endnote>
  <w:endnote w:type="continuationNotice" w:id="1">
    <w:p w:rsidR="00E10B48" w:rsidRDefault="00E10B48" w14:paraId="690A72D3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E10B48" w:rsidP="000F01BC" w:rsidRDefault="00E10B48" w14:paraId="7B0E5104" w14:textId="77777777">
      <w:r>
        <w:separator/>
      </w:r>
    </w:p>
  </w:footnote>
  <w:footnote w:type="continuationSeparator" w:id="0">
    <w:p w:rsidR="00E10B48" w:rsidP="000F01BC" w:rsidRDefault="00E10B48" w14:paraId="10B22568" w14:textId="77777777">
      <w:r>
        <w:continuationSeparator/>
      </w:r>
    </w:p>
  </w:footnote>
  <w:footnote w:type="continuationNotice" w:id="1">
    <w:p w:rsidR="00E10B48" w:rsidRDefault="00E10B48" w14:paraId="664EA606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3B3ABD" w:rsidRDefault="003B3ABD" w14:paraId="7E20AE65" w14:textId="475E3FEF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5C7990E" wp14:editId="20FEEA53">
          <wp:simplePos x="0" y="0"/>
          <wp:positionH relativeFrom="column">
            <wp:posOffset>-894080</wp:posOffset>
          </wp:positionH>
          <wp:positionV relativeFrom="paragraph">
            <wp:posOffset>-419735</wp:posOffset>
          </wp:positionV>
          <wp:extent cx="7498080" cy="10598384"/>
          <wp:effectExtent l="0" t="0" r="0" b="6350"/>
          <wp:wrapNone/>
          <wp:docPr id="9" name="Picture 9" descr="A picture containing background patter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background patter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98080" cy="1059838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B3ABD" w:rsidRDefault="003B3ABD" w14:paraId="5028FF03" w14:textId="6AB649F6">
    <w:pPr>
      <w:pStyle w:val="Header"/>
    </w:pPr>
  </w:p>
  <w:p w:rsidR="003B3ABD" w:rsidP="003B3ABD" w:rsidRDefault="003B3ABD" w14:paraId="62BD2556" w14:textId="77777777">
    <w:pPr>
      <w:pStyle w:val="Title"/>
      <w:jc w:val="center"/>
    </w:pPr>
  </w:p>
  <w:p w:rsidR="003B3ABD" w:rsidP="003B3ABD" w:rsidRDefault="003B3ABD" w14:paraId="446CFC2D" w14:textId="63D2AFF2">
    <w:pPr>
      <w:pStyle w:val="Title"/>
      <w:jc w:val="center"/>
    </w:pPr>
    <w:r>
      <w:t>Board of Education</w:t>
    </w:r>
  </w:p>
  <w:p w:rsidR="000F01BC" w:rsidRDefault="000F01BC" w14:paraId="4C0BF4DD" w14:textId="24131FC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396E5C"/>
    <w:multiLevelType w:val="hybridMultilevel"/>
    <w:tmpl w:val="192649A6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AD77BE8"/>
    <w:multiLevelType w:val="hybridMultilevel"/>
    <w:tmpl w:val="B198B33C"/>
    <w:lvl w:ilvl="0" w:tplc="08090001">
      <w:start w:val="1"/>
      <w:numFmt w:val="bullet"/>
      <w:lvlText w:val=""/>
      <w:lvlJc w:val="left"/>
      <w:pPr>
        <w:ind w:left="1074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794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514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3234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954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674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394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6114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834" w:hanging="360"/>
      </w:pPr>
      <w:rPr>
        <w:rFonts w:hint="default" w:ascii="Wingdings" w:hAnsi="Wingdings"/>
      </w:rPr>
    </w:lvl>
  </w:abstractNum>
  <w:abstractNum w:abstractNumId="2" w15:restartNumberingAfterBreak="0">
    <w:nsid w:val="25A56BD5"/>
    <w:multiLevelType w:val="hybridMultilevel"/>
    <w:tmpl w:val="4FB66B42"/>
    <w:lvl w:ilvl="0" w:tplc="08090001">
      <w:start w:val="1"/>
      <w:numFmt w:val="bullet"/>
      <w:lvlText w:val=""/>
      <w:lvlJc w:val="left"/>
      <w:pPr>
        <w:ind w:left="1077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hint="default" w:ascii="Wingdings" w:hAnsi="Wingdings"/>
      </w:rPr>
    </w:lvl>
  </w:abstractNum>
  <w:abstractNum w:abstractNumId="3" w15:restartNumberingAfterBreak="0">
    <w:nsid w:val="3EC55E6A"/>
    <w:multiLevelType w:val="hybridMultilevel"/>
    <w:tmpl w:val="91BE9ACC"/>
    <w:lvl w:ilvl="0" w:tplc="08090001">
      <w:start w:val="1"/>
      <w:numFmt w:val="bullet"/>
      <w:lvlText w:val=""/>
      <w:lvlJc w:val="left"/>
      <w:pPr>
        <w:ind w:left="1077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hint="default" w:ascii="Wingdings" w:hAnsi="Wingdings"/>
      </w:rPr>
    </w:lvl>
  </w:abstractNum>
  <w:abstractNum w:abstractNumId="4" w15:restartNumberingAfterBreak="0">
    <w:nsid w:val="40913AA1"/>
    <w:multiLevelType w:val="hybridMultilevel"/>
    <w:tmpl w:val="E898A676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49494576"/>
    <w:multiLevelType w:val="hybridMultilevel"/>
    <w:tmpl w:val="235AA6F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4031C0B"/>
    <w:multiLevelType w:val="hybridMultilevel"/>
    <w:tmpl w:val="F8F45AA4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790D2AFD"/>
    <w:multiLevelType w:val="hybridMultilevel"/>
    <w:tmpl w:val="F2068BB8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79F61780"/>
    <w:multiLevelType w:val="hybridMultilevel"/>
    <w:tmpl w:val="6CD469E4"/>
    <w:lvl w:ilvl="0" w:tplc="08090001">
      <w:start w:val="1"/>
      <w:numFmt w:val="bullet"/>
      <w:lvlText w:val=""/>
      <w:lvlJc w:val="left"/>
      <w:pPr>
        <w:ind w:left="1074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794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514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3234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954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674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394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6114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834" w:hanging="360"/>
      </w:pPr>
      <w:rPr>
        <w:rFonts w:hint="default" w:ascii="Wingdings" w:hAnsi="Wingdings"/>
      </w:rPr>
    </w:lvl>
  </w:abstractNum>
  <w:num w:numId="1" w16cid:durableId="1558004450">
    <w:abstractNumId w:val="5"/>
  </w:num>
  <w:num w:numId="2" w16cid:durableId="1599483943">
    <w:abstractNumId w:val="7"/>
  </w:num>
  <w:num w:numId="3" w16cid:durableId="417141638">
    <w:abstractNumId w:val="3"/>
  </w:num>
  <w:num w:numId="4" w16cid:durableId="1639189153">
    <w:abstractNumId w:val="4"/>
  </w:num>
  <w:num w:numId="5" w16cid:durableId="685984174">
    <w:abstractNumId w:val="2"/>
  </w:num>
  <w:num w:numId="6" w16cid:durableId="1260210931">
    <w:abstractNumId w:val="8"/>
  </w:num>
  <w:num w:numId="7" w16cid:durableId="1639072872">
    <w:abstractNumId w:val="1"/>
  </w:num>
  <w:num w:numId="8" w16cid:durableId="1031229031">
    <w:abstractNumId w:val="0"/>
  </w:num>
  <w:num w:numId="9" w16cid:durableId="62732088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01BC"/>
    <w:rsid w:val="00002AA8"/>
    <w:rsid w:val="00034CDA"/>
    <w:rsid w:val="00037950"/>
    <w:rsid w:val="000B148E"/>
    <w:rsid w:val="000F01BC"/>
    <w:rsid w:val="001236FC"/>
    <w:rsid w:val="00127872"/>
    <w:rsid w:val="001352E9"/>
    <w:rsid w:val="00157A6D"/>
    <w:rsid w:val="001A0AD6"/>
    <w:rsid w:val="001B2405"/>
    <w:rsid w:val="001D20C4"/>
    <w:rsid w:val="001D59F3"/>
    <w:rsid w:val="001D7674"/>
    <w:rsid w:val="001E3F19"/>
    <w:rsid w:val="001F2D80"/>
    <w:rsid w:val="0021655C"/>
    <w:rsid w:val="00246EC3"/>
    <w:rsid w:val="00247C08"/>
    <w:rsid w:val="00274C61"/>
    <w:rsid w:val="002B1222"/>
    <w:rsid w:val="00340642"/>
    <w:rsid w:val="003827C9"/>
    <w:rsid w:val="00384902"/>
    <w:rsid w:val="00390AED"/>
    <w:rsid w:val="00397ED0"/>
    <w:rsid w:val="003A5D71"/>
    <w:rsid w:val="003B3ABD"/>
    <w:rsid w:val="003B4837"/>
    <w:rsid w:val="003E225C"/>
    <w:rsid w:val="003E4D5A"/>
    <w:rsid w:val="0040339A"/>
    <w:rsid w:val="00413E33"/>
    <w:rsid w:val="00445D05"/>
    <w:rsid w:val="00464B26"/>
    <w:rsid w:val="00486813"/>
    <w:rsid w:val="004908C0"/>
    <w:rsid w:val="00495F9A"/>
    <w:rsid w:val="00497135"/>
    <w:rsid w:val="004A76DD"/>
    <w:rsid w:val="004D5CA8"/>
    <w:rsid w:val="004E57BC"/>
    <w:rsid w:val="00530001"/>
    <w:rsid w:val="00572C63"/>
    <w:rsid w:val="00582441"/>
    <w:rsid w:val="005D68D6"/>
    <w:rsid w:val="005D7D49"/>
    <w:rsid w:val="005E6EE6"/>
    <w:rsid w:val="005F732A"/>
    <w:rsid w:val="006158D7"/>
    <w:rsid w:val="00632CAD"/>
    <w:rsid w:val="00646B15"/>
    <w:rsid w:val="006937AD"/>
    <w:rsid w:val="006B7574"/>
    <w:rsid w:val="006C3B61"/>
    <w:rsid w:val="0071454C"/>
    <w:rsid w:val="00714FF1"/>
    <w:rsid w:val="00725F15"/>
    <w:rsid w:val="00732752"/>
    <w:rsid w:val="00763C34"/>
    <w:rsid w:val="00771749"/>
    <w:rsid w:val="00782FC0"/>
    <w:rsid w:val="007A4DBF"/>
    <w:rsid w:val="00800E8B"/>
    <w:rsid w:val="00803347"/>
    <w:rsid w:val="008068B0"/>
    <w:rsid w:val="008224D0"/>
    <w:rsid w:val="00824A1E"/>
    <w:rsid w:val="008420E4"/>
    <w:rsid w:val="0085768A"/>
    <w:rsid w:val="008774B6"/>
    <w:rsid w:val="00886F87"/>
    <w:rsid w:val="00897BD4"/>
    <w:rsid w:val="008A59B2"/>
    <w:rsid w:val="008C07FC"/>
    <w:rsid w:val="008C45B9"/>
    <w:rsid w:val="008E66B3"/>
    <w:rsid w:val="009062D6"/>
    <w:rsid w:val="0091743D"/>
    <w:rsid w:val="00944DF1"/>
    <w:rsid w:val="009540CD"/>
    <w:rsid w:val="00987294"/>
    <w:rsid w:val="009C2CB9"/>
    <w:rsid w:val="009F5C64"/>
    <w:rsid w:val="00A013F8"/>
    <w:rsid w:val="00A5482D"/>
    <w:rsid w:val="00A749A9"/>
    <w:rsid w:val="00A86F6F"/>
    <w:rsid w:val="00A9569E"/>
    <w:rsid w:val="00AC1DCC"/>
    <w:rsid w:val="00AC5517"/>
    <w:rsid w:val="00AC5698"/>
    <w:rsid w:val="00AD593F"/>
    <w:rsid w:val="00AD75FD"/>
    <w:rsid w:val="00AF6775"/>
    <w:rsid w:val="00B00893"/>
    <w:rsid w:val="00B03B97"/>
    <w:rsid w:val="00B3709E"/>
    <w:rsid w:val="00B47912"/>
    <w:rsid w:val="00B808A3"/>
    <w:rsid w:val="00B90C11"/>
    <w:rsid w:val="00BB33BD"/>
    <w:rsid w:val="00BD3E6A"/>
    <w:rsid w:val="00C15C1B"/>
    <w:rsid w:val="00C34AD6"/>
    <w:rsid w:val="00C805F6"/>
    <w:rsid w:val="00CA39E5"/>
    <w:rsid w:val="00CA3ABD"/>
    <w:rsid w:val="00CB5D03"/>
    <w:rsid w:val="00CC3DB6"/>
    <w:rsid w:val="00CD0DBD"/>
    <w:rsid w:val="00D62411"/>
    <w:rsid w:val="00D872F4"/>
    <w:rsid w:val="00DA7360"/>
    <w:rsid w:val="00DB13D8"/>
    <w:rsid w:val="00DB246F"/>
    <w:rsid w:val="00DB5734"/>
    <w:rsid w:val="00DD0868"/>
    <w:rsid w:val="00DD1CD8"/>
    <w:rsid w:val="00DF2F31"/>
    <w:rsid w:val="00E02EEC"/>
    <w:rsid w:val="00E10B48"/>
    <w:rsid w:val="00E14214"/>
    <w:rsid w:val="00E23449"/>
    <w:rsid w:val="00E24D2D"/>
    <w:rsid w:val="00E27F7D"/>
    <w:rsid w:val="00E90D53"/>
    <w:rsid w:val="00E9341A"/>
    <w:rsid w:val="00EA7E31"/>
    <w:rsid w:val="00EB10B4"/>
    <w:rsid w:val="00ED23B2"/>
    <w:rsid w:val="00F278F3"/>
    <w:rsid w:val="00F27F3F"/>
    <w:rsid w:val="00F45E39"/>
    <w:rsid w:val="00F46117"/>
    <w:rsid w:val="00F503D1"/>
    <w:rsid w:val="00F807EC"/>
    <w:rsid w:val="00F9013C"/>
    <w:rsid w:val="00F9097D"/>
    <w:rsid w:val="00FD1D72"/>
    <w:rsid w:val="00FD4F1E"/>
    <w:rsid w:val="00FD6D5F"/>
    <w:rsid w:val="00FE74B7"/>
    <w:rsid w:val="04B125D0"/>
    <w:rsid w:val="09D920D4"/>
    <w:rsid w:val="2A4F14C1"/>
    <w:rsid w:val="38AB489A"/>
    <w:rsid w:val="4F00EDDF"/>
    <w:rsid w:val="6244352F"/>
    <w:rsid w:val="6480BD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A31FBF"/>
  <w15:chartTrackingRefBased/>
  <w15:docId w15:val="{316EF991-82A3-4D77-88FC-66A752D989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1454C"/>
    <w:pPr>
      <w:keepNext/>
      <w:keepLines/>
      <w:spacing w:before="240"/>
      <w:outlineLvl w:val="0"/>
    </w:pPr>
    <w:rPr>
      <w:rFonts w:cs="Times New Roman (Headings CS)" w:asciiTheme="majorHAnsi" w:hAnsiTheme="majorHAnsi" w:eastAsiaTheme="majorEastAsia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D4F1E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styleId="HeaderChar" w:customStyle="1">
    <w:name w:val="Header Char"/>
    <w:basedOn w:val="DefaultParagraphFont"/>
    <w:link w:val="Header"/>
    <w:uiPriority w:val="99"/>
    <w:rsid w:val="000F01BC"/>
  </w:style>
  <w:style w:type="paragraph" w:styleId="Footer">
    <w:name w:val="footer"/>
    <w:basedOn w:val="Normal"/>
    <w:link w:val="Foot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styleId="FooterChar" w:customStyle="1">
    <w:name w:val="Footer Char"/>
    <w:basedOn w:val="DefaultParagraphFont"/>
    <w:link w:val="Footer"/>
    <w:uiPriority w:val="99"/>
    <w:rsid w:val="000F01BC"/>
  </w:style>
  <w:style w:type="paragraph" w:styleId="Title">
    <w:name w:val="Title"/>
    <w:basedOn w:val="Normal"/>
    <w:next w:val="Normal"/>
    <w:link w:val="TitleChar"/>
    <w:uiPriority w:val="10"/>
    <w:qFormat/>
    <w:rsid w:val="0071454C"/>
    <w:pPr>
      <w:spacing w:after="240"/>
      <w:contextualSpacing/>
    </w:pPr>
    <w:rPr>
      <w:rFonts w:cs="Times New Roman (Headings CS)" w:asciiTheme="majorHAnsi" w:hAnsiTheme="majorHAnsi" w:eastAsiaTheme="majorEastAsia"/>
      <w:color w:val="2F5496" w:themeColor="accent1" w:themeShade="BF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71454C"/>
    <w:rPr>
      <w:rFonts w:cs="Times New Roman (Headings CS)" w:asciiTheme="majorHAnsi" w:hAnsiTheme="majorHAnsi" w:eastAsiaTheme="majorEastAsia"/>
      <w:color w:val="2F5496" w:themeColor="accent1" w:themeShade="BF"/>
      <w:spacing w:val="-10"/>
      <w:kern w:val="28"/>
      <w:sz w:val="56"/>
      <w:szCs w:val="56"/>
    </w:rPr>
  </w:style>
  <w:style w:type="character" w:styleId="Heading1Char" w:customStyle="1">
    <w:name w:val="Heading 1 Char"/>
    <w:basedOn w:val="DefaultParagraphFont"/>
    <w:link w:val="Heading1"/>
    <w:uiPriority w:val="9"/>
    <w:rsid w:val="0071454C"/>
    <w:rPr>
      <w:rFonts w:cs="Times New Roman (Headings CS)" w:asciiTheme="majorHAnsi" w:hAnsiTheme="majorHAnsi" w:eastAsiaTheme="majorEastAsia"/>
      <w:color w:val="2F5496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002AA8"/>
    <w:pPr>
      <w:snapToGrid w:val="0"/>
      <w:spacing w:after="240"/>
      <w:ind w:left="720"/>
    </w:pPr>
  </w:style>
  <w:style w:type="character" w:styleId="Heading2Char" w:customStyle="1">
    <w:name w:val="Heading 2 Char"/>
    <w:basedOn w:val="DefaultParagraphFont"/>
    <w:link w:val="Heading2"/>
    <w:uiPriority w:val="9"/>
    <w:rsid w:val="00FD4F1E"/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paragraph" w:styleId="css-aeyldl" w:customStyle="1">
    <w:name w:val="css-aeyldl"/>
    <w:basedOn w:val="Normal"/>
    <w:rsid w:val="00FD4F1E"/>
    <w:pPr>
      <w:spacing w:before="100" w:beforeAutospacing="1" w:after="100" w:afterAutospacing="1"/>
    </w:pPr>
    <w:rPr>
      <w:rFonts w:ascii="Times New Roman" w:hAnsi="Times New Roman" w:eastAsia="Times New Roman" w:cs="Times New Roman"/>
      <w:lang w:eastAsia="en-GB"/>
    </w:rPr>
  </w:style>
  <w:style w:type="character" w:styleId="css-xvt0pb" w:customStyle="1">
    <w:name w:val="css-xvt0pb"/>
    <w:basedOn w:val="DefaultParagraphFont"/>
    <w:rsid w:val="00FD4F1E"/>
  </w:style>
  <w:style w:type="paragraph" w:styleId="NormalWeb">
    <w:name w:val="Normal (Web)"/>
    <w:basedOn w:val="Normal"/>
    <w:uiPriority w:val="99"/>
    <w:semiHidden/>
    <w:unhideWhenUsed/>
    <w:rsid w:val="00CA39E5"/>
    <w:pPr>
      <w:spacing w:before="100" w:beforeAutospacing="1" w:after="100" w:afterAutospacing="1"/>
    </w:pPr>
    <w:rPr>
      <w:rFonts w:ascii="Times New Roman" w:hAnsi="Times New Roman" w:eastAsia="Times New Roman" w:cs="Times New Roman"/>
      <w:lang w:eastAsia="en-GB"/>
    </w:rPr>
  </w:style>
  <w:style w:type="character" w:styleId="Strong">
    <w:name w:val="Strong"/>
    <w:basedOn w:val="DefaultParagraphFont"/>
    <w:uiPriority w:val="22"/>
    <w:qFormat/>
    <w:rsid w:val="00CA39E5"/>
    <w:rPr>
      <w:b/>
      <w:bCs/>
    </w:rPr>
  </w:style>
  <w:style w:type="paragraph" w:styleId="paragraph" w:customStyle="1">
    <w:name w:val="paragraph"/>
    <w:basedOn w:val="Normal"/>
    <w:rsid w:val="001236FC"/>
    <w:pPr>
      <w:spacing w:before="100" w:beforeAutospacing="1" w:after="100" w:afterAutospacing="1"/>
    </w:pPr>
    <w:rPr>
      <w:rFonts w:ascii="Times New Roman" w:hAnsi="Times New Roman" w:eastAsia="Times New Roman" w:cs="Times New Roman"/>
      <w:lang w:eastAsia="en-GB"/>
    </w:rPr>
  </w:style>
  <w:style w:type="character" w:styleId="normaltextrun" w:customStyle="1">
    <w:name w:val="normaltextrun"/>
    <w:basedOn w:val="DefaultParagraphFont"/>
    <w:rsid w:val="001236FC"/>
  </w:style>
  <w:style w:type="character" w:styleId="eop" w:customStyle="1">
    <w:name w:val="eop"/>
    <w:basedOn w:val="DefaultParagraphFont"/>
    <w:rsid w:val="001236FC"/>
  </w:style>
  <w:style w:type="character" w:styleId="spellingerror" w:customStyle="1">
    <w:name w:val="spellingerror"/>
    <w:basedOn w:val="DefaultParagraphFont"/>
    <w:rsid w:val="00EA7E3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970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541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62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402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955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14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546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713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55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53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09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746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0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472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94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821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840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132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86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022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10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814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11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146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421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90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53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2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32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6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7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01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474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otnotes" Target="footnotes.xml" Id="rId8" /><Relationship Type="http://schemas.openxmlformats.org/officeDocument/2006/relationships/customXml" Target="../customXml/item3.xml" Id="rId3" /><Relationship Type="http://schemas.openxmlformats.org/officeDocument/2006/relationships/webSettings" Target="webSettings.xml" Id="rId7" /><Relationship Type="http://schemas.openxmlformats.org/officeDocument/2006/relationships/theme" Target="theme/theme1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fontTable" Target="fontTable.xml" Id="rId11" /><Relationship Type="http://schemas.openxmlformats.org/officeDocument/2006/relationships/styles" Target="styles.xml" Id="rId5" /><Relationship Type="http://schemas.openxmlformats.org/officeDocument/2006/relationships/header" Target="header1.xml" Id="rId10" /><Relationship Type="http://schemas.openxmlformats.org/officeDocument/2006/relationships/numbering" Target="numbering.xml" Id="rId4" /><Relationship Type="http://schemas.openxmlformats.org/officeDocument/2006/relationships/endnotes" Target="endnotes.xml" Id="rId9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C039752084F974F8A936374EF80F060" ma:contentTypeVersion="14" ma:contentTypeDescription="Create a new document." ma:contentTypeScope="" ma:versionID="c895edf7f43449610de687d49b2d08ed">
  <xsd:schema xmlns:xsd="http://www.w3.org/2001/XMLSchema" xmlns:xs="http://www.w3.org/2001/XMLSchema" xmlns:p="http://schemas.microsoft.com/office/2006/metadata/properties" xmlns:ns2="2f116d5b-396f-4e4a-83ba-9442a2ac4a70" xmlns:ns3="ac15c9f3-89de-41f0-808e-0d6a6779343a" targetNamespace="http://schemas.microsoft.com/office/2006/metadata/properties" ma:root="true" ma:fieldsID="8a00ceb878bb2a6c8a00e10eda10ddef" ns2:_="" ns3:_="">
    <xsd:import namespace="2f116d5b-396f-4e4a-83ba-9442a2ac4a70"/>
    <xsd:import namespace="ac15c9f3-89de-41f0-808e-0d6a6779343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116d5b-396f-4e4a-83ba-9442a2ac4a7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206aabbe-596b-4e13-ae27-cd64ca0bc19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15c9f3-89de-41f0-808e-0d6a6779343a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0e0d2ad1-54e3-4a9c-a987-51603e5c7a31}" ma:internalName="TaxCatchAll" ma:showField="CatchAllData" ma:web="ac15c9f3-89de-41f0-808e-0d6a6779343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c15c9f3-89de-41f0-808e-0d6a6779343a" xsi:nil="true"/>
    <lcf76f155ced4ddcb4097134ff3c332f xmlns="2f116d5b-396f-4e4a-83ba-9442a2ac4a7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60BDE9F-1ACC-4F08-8B23-4F8897B1A1F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6BFBDC0-DAB8-4DA0-92C7-1FCA7C341D6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f116d5b-396f-4e4a-83ba-9442a2ac4a70"/>
    <ds:schemaRef ds:uri="ac15c9f3-89de-41f0-808e-0d6a6779343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F9681BB-3236-48E6-B475-0C04813EC784}">
  <ds:schemaRefs>
    <ds:schemaRef ds:uri="http://schemas.microsoft.com/office/2006/metadata/properties"/>
    <ds:schemaRef ds:uri="http://schemas.microsoft.com/office/infopath/2007/PartnerControls"/>
    <ds:schemaRef ds:uri="ac15c9f3-89de-41f0-808e-0d6a6779343a"/>
    <ds:schemaRef ds:uri="2f116d5b-396f-4e4a-83ba-9442a2ac4a70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Matt Lockwood</dc:creator>
  <keywords/>
  <dc:description/>
  <lastModifiedBy>Robert Sanders</lastModifiedBy>
  <revision>81</revision>
  <dcterms:created xsi:type="dcterms:W3CDTF">2023-10-05T18:48:00.0000000Z</dcterms:created>
  <dcterms:modified xsi:type="dcterms:W3CDTF">2023-10-09T12:06:31.9694665Z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0x0101003C039752084F974F8A936374EF80F060</vt:lpwstr>
  </property>
  <property fmtid="{D5CDD505-2E9C-101B-9397-08002B2CF9AE}" pid="3" name="MediaServiceImageTags">
    <vt:lpwstr/>
  </property>
</Properties>
</file>